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11A9F" w14:textId="77777777" w:rsidR="00580A6A" w:rsidRDefault="00580A6A" w:rsidP="00580A6A">
      <w:pPr>
        <w:ind w:firstLine="0"/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2CB53D2F" wp14:editId="3FF8F2CA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73ACD" w14:textId="77777777" w:rsidR="00580A6A" w:rsidRPr="00D75E20" w:rsidRDefault="00580A6A" w:rsidP="00580A6A">
      <w:pPr>
        <w:ind w:firstLine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675799D2" w14:textId="77777777" w:rsidR="00580A6A" w:rsidRPr="00D75E20" w:rsidRDefault="00580A6A" w:rsidP="00580A6A">
      <w:pPr>
        <w:ind w:firstLine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26B4F4D8" w14:textId="77777777" w:rsidR="00580A6A" w:rsidRPr="00D75E20" w:rsidRDefault="00580A6A" w:rsidP="00580A6A">
      <w:pPr>
        <w:ind w:firstLine="0"/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0721B6FF" w14:textId="77777777" w:rsidR="00580A6A" w:rsidRPr="00D75E20" w:rsidRDefault="00580A6A" w:rsidP="00580A6A">
      <w:pPr>
        <w:ind w:firstLine="0"/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37614C7" w14:textId="77777777" w:rsidR="00580A6A" w:rsidRPr="00D75E20" w:rsidRDefault="00580A6A" w:rsidP="00580A6A">
      <w:pPr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580A6A" w:rsidRPr="00D75E20" w14:paraId="4C9D3C2A" w14:textId="77777777" w:rsidTr="00512C33">
        <w:trPr>
          <w:trHeight w:hRule="exact" w:val="80"/>
        </w:trPr>
        <w:tc>
          <w:tcPr>
            <w:tcW w:w="10260" w:type="dxa"/>
          </w:tcPr>
          <w:p w14:paraId="5407DC5A" w14:textId="77777777" w:rsidR="00580A6A" w:rsidRPr="00D75E20" w:rsidRDefault="00580A6A" w:rsidP="00580A6A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719FE6F" w14:textId="77777777" w:rsidR="00580A6A" w:rsidRPr="00D75E20" w:rsidRDefault="00580A6A" w:rsidP="00580A6A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B42C6BC" w14:textId="1167C622" w:rsidR="00580A6A" w:rsidRPr="00D75E20" w:rsidRDefault="00580A6A" w:rsidP="00580A6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</w:rPr>
        <w:t>от _</w:t>
      </w:r>
      <w:r>
        <w:rPr>
          <w:rFonts w:ascii="Times New Roman" w:hAnsi="Times New Roman" w:cs="Times New Roman"/>
          <w:u w:val="single"/>
        </w:rPr>
        <w:t>26</w:t>
      </w:r>
      <w:r w:rsidRPr="00D75E20">
        <w:rPr>
          <w:rFonts w:ascii="Times New Roman" w:hAnsi="Times New Roman" w:cs="Times New Roman"/>
          <w:u w:val="single"/>
        </w:rPr>
        <w:t>.0</w:t>
      </w:r>
      <w:r>
        <w:rPr>
          <w:rFonts w:ascii="Times New Roman" w:hAnsi="Times New Roman" w:cs="Times New Roman"/>
          <w:u w:val="single"/>
        </w:rPr>
        <w:t>8</w:t>
      </w:r>
      <w:r w:rsidRPr="00D75E20">
        <w:rPr>
          <w:rFonts w:ascii="Times New Roman" w:hAnsi="Times New Roman" w:cs="Times New Roman"/>
          <w:u w:val="single"/>
        </w:rPr>
        <w:t>.202</w:t>
      </w:r>
      <w:r>
        <w:rPr>
          <w:rFonts w:ascii="Times New Roman" w:hAnsi="Times New Roman" w:cs="Times New Roman"/>
          <w:u w:val="single"/>
        </w:rPr>
        <w:t>6</w:t>
      </w:r>
      <w:r w:rsidRPr="00D75E20">
        <w:rPr>
          <w:rFonts w:ascii="Times New Roman" w:hAnsi="Times New Roman" w:cs="Times New Roman"/>
          <w:u w:val="single"/>
        </w:rPr>
        <w:t xml:space="preserve"> г.</w:t>
      </w:r>
      <w:r w:rsidRPr="00D75E20">
        <w:rPr>
          <w:rFonts w:ascii="Times New Roman" w:hAnsi="Times New Roman" w:cs="Times New Roman"/>
        </w:rPr>
        <w:t>_  №</w:t>
      </w:r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u w:val="single"/>
        </w:rPr>
        <w:t>3</w:t>
      </w:r>
      <w:r>
        <w:rPr>
          <w:rFonts w:ascii="Times New Roman" w:hAnsi="Times New Roman" w:cs="Times New Roman"/>
          <w:u w:val="single"/>
        </w:rPr>
        <w:t>56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BCEEF0A" w14:textId="77777777" w:rsidR="00580A6A" w:rsidRPr="00D75E20" w:rsidRDefault="00580A6A" w:rsidP="00580A6A">
      <w:pPr>
        <w:ind w:firstLine="0"/>
        <w:rPr>
          <w:rFonts w:ascii="Times New Roman" w:hAnsi="Times New Roman" w:cs="Times New Roman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</w:rPr>
        <w:t xml:space="preserve">с. Еткуль                                                                                                  </w:t>
      </w:r>
    </w:p>
    <w:p w14:paraId="64C115E7" w14:textId="77777777" w:rsidR="00563552" w:rsidRPr="00580A6A" w:rsidRDefault="00563552" w:rsidP="00580A6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80A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14:paraId="1D6FDC04" w14:textId="77777777" w:rsidR="00580A6A" w:rsidRDefault="00580A6A" w:rsidP="00563552">
      <w:pPr>
        <w:shd w:val="clear" w:color="auto" w:fill="FFFFFF"/>
        <w:ind w:left="10" w:right="6221" w:firstLine="0"/>
        <w:rPr>
          <w:rFonts w:ascii="Times New Roman" w:hAnsi="Times New Roman" w:cs="Times New Roman"/>
          <w:w w:val="101"/>
          <w:sz w:val="28"/>
          <w:szCs w:val="28"/>
        </w:rPr>
      </w:pPr>
    </w:p>
    <w:p w14:paraId="6C39EB78" w14:textId="77777777" w:rsidR="00580A6A" w:rsidRDefault="00E65EA2" w:rsidP="00580A6A">
      <w:pPr>
        <w:shd w:val="clear" w:color="auto" w:fill="FFFFFF"/>
        <w:ind w:left="10" w:right="5952" w:firstLine="0"/>
        <w:jc w:val="left"/>
        <w:rPr>
          <w:rFonts w:ascii="Times New Roman" w:hAnsi="Times New Roman" w:cs="Times New Roman"/>
          <w:w w:val="101"/>
          <w:sz w:val="28"/>
          <w:szCs w:val="28"/>
        </w:rPr>
      </w:pPr>
      <w:r w:rsidRPr="00580A6A">
        <w:rPr>
          <w:rFonts w:ascii="Times New Roman" w:hAnsi="Times New Roman" w:cs="Times New Roman"/>
          <w:w w:val="101"/>
          <w:sz w:val="28"/>
          <w:szCs w:val="28"/>
        </w:rPr>
        <w:t>О внесении дополнений в</w:t>
      </w:r>
      <w:r w:rsidR="00580A6A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580A6A">
        <w:rPr>
          <w:rFonts w:ascii="Times New Roman" w:hAnsi="Times New Roman" w:cs="Times New Roman"/>
          <w:w w:val="101"/>
          <w:sz w:val="28"/>
          <w:szCs w:val="28"/>
        </w:rPr>
        <w:t>решение Собрания депутатов Еткульского муниц</w:t>
      </w:r>
      <w:r w:rsidR="00864B41" w:rsidRPr="00580A6A">
        <w:rPr>
          <w:rFonts w:ascii="Times New Roman" w:hAnsi="Times New Roman" w:cs="Times New Roman"/>
          <w:w w:val="101"/>
          <w:sz w:val="28"/>
          <w:szCs w:val="28"/>
        </w:rPr>
        <w:t>и</w:t>
      </w:r>
      <w:r w:rsidRPr="00580A6A">
        <w:rPr>
          <w:rFonts w:ascii="Times New Roman" w:hAnsi="Times New Roman" w:cs="Times New Roman"/>
          <w:w w:val="101"/>
          <w:sz w:val="28"/>
          <w:szCs w:val="28"/>
        </w:rPr>
        <w:t>пального округа</w:t>
      </w:r>
      <w:r w:rsidR="006662FE" w:rsidRPr="00580A6A">
        <w:rPr>
          <w:rFonts w:ascii="Times New Roman" w:hAnsi="Times New Roman" w:cs="Times New Roman"/>
          <w:w w:val="101"/>
          <w:sz w:val="28"/>
          <w:szCs w:val="28"/>
        </w:rPr>
        <w:t xml:space="preserve"> Челябинской области </w:t>
      </w:r>
    </w:p>
    <w:p w14:paraId="5E722040" w14:textId="5ED6560C" w:rsidR="00563552" w:rsidRPr="00580A6A" w:rsidRDefault="00E65EA2" w:rsidP="00580A6A">
      <w:pPr>
        <w:shd w:val="clear" w:color="auto" w:fill="FFFFFF"/>
        <w:ind w:left="10" w:right="5952" w:firstLine="0"/>
        <w:jc w:val="left"/>
        <w:rPr>
          <w:rFonts w:ascii="Times New Roman" w:hAnsi="Times New Roman" w:cs="Times New Roman"/>
          <w:sz w:val="28"/>
          <w:szCs w:val="28"/>
        </w:rPr>
      </w:pPr>
      <w:r w:rsidRPr="00580A6A">
        <w:rPr>
          <w:rFonts w:ascii="Times New Roman" w:hAnsi="Times New Roman" w:cs="Times New Roman"/>
          <w:w w:val="101"/>
          <w:sz w:val="28"/>
          <w:szCs w:val="28"/>
        </w:rPr>
        <w:t xml:space="preserve">от </w:t>
      </w:r>
      <w:r w:rsidR="005453F6" w:rsidRPr="00580A6A">
        <w:rPr>
          <w:rFonts w:ascii="Times New Roman" w:hAnsi="Times New Roman" w:cs="Times New Roman"/>
          <w:w w:val="101"/>
          <w:sz w:val="28"/>
          <w:szCs w:val="28"/>
        </w:rPr>
        <w:t>24.06.2026</w:t>
      </w:r>
      <w:r w:rsidR="00580A6A">
        <w:rPr>
          <w:rFonts w:ascii="Times New Roman" w:hAnsi="Times New Roman" w:cs="Times New Roman"/>
          <w:w w:val="101"/>
          <w:sz w:val="28"/>
          <w:szCs w:val="28"/>
        </w:rPr>
        <w:t xml:space="preserve"> г.</w:t>
      </w:r>
      <w:r w:rsidR="005453F6" w:rsidRPr="00580A6A">
        <w:rPr>
          <w:rFonts w:ascii="Times New Roman" w:hAnsi="Times New Roman" w:cs="Times New Roman"/>
          <w:w w:val="101"/>
          <w:sz w:val="28"/>
          <w:szCs w:val="28"/>
        </w:rPr>
        <w:t xml:space="preserve"> № 332</w:t>
      </w:r>
    </w:p>
    <w:p w14:paraId="0D5F6696" w14:textId="77777777" w:rsidR="00563552" w:rsidRPr="00580A6A" w:rsidRDefault="00563552" w:rsidP="00563552">
      <w:pPr>
        <w:pStyle w:val="Default"/>
        <w:rPr>
          <w:color w:val="auto"/>
          <w:sz w:val="28"/>
          <w:szCs w:val="28"/>
        </w:rPr>
      </w:pPr>
    </w:p>
    <w:p w14:paraId="08907977" w14:textId="14016AD8" w:rsidR="00563552" w:rsidRPr="00580A6A" w:rsidRDefault="00563552" w:rsidP="005106F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2E5FD5B4" w14:textId="4A7698EB" w:rsidR="000610DF" w:rsidRPr="00580A6A" w:rsidRDefault="00CD2EB2" w:rsidP="005106F9">
      <w:pPr>
        <w:pStyle w:val="Default"/>
        <w:ind w:firstLine="709"/>
        <w:jc w:val="both"/>
        <w:rPr>
          <w:color w:val="auto"/>
          <w:w w:val="101"/>
          <w:sz w:val="28"/>
          <w:szCs w:val="28"/>
        </w:rPr>
      </w:pPr>
      <w:r w:rsidRPr="00580A6A">
        <w:rPr>
          <w:rStyle w:val="docdata"/>
          <w:color w:val="auto"/>
          <w:sz w:val="28"/>
          <w:szCs w:val="28"/>
        </w:rPr>
        <w:t xml:space="preserve">В целях совершенствования мер поощрения лиц, </w:t>
      </w:r>
      <w:r w:rsidRPr="00580A6A">
        <w:rPr>
          <w:color w:val="auto"/>
          <w:w w:val="101"/>
          <w:sz w:val="28"/>
          <w:szCs w:val="28"/>
        </w:rPr>
        <w:t xml:space="preserve">которым присвоено звание «Почетный гражданин сельского поселения </w:t>
      </w:r>
      <w:r w:rsidRPr="00580A6A">
        <w:rPr>
          <w:color w:val="auto"/>
          <w:spacing w:val="-4"/>
          <w:w w:val="101"/>
          <w:sz w:val="28"/>
          <w:szCs w:val="28"/>
        </w:rPr>
        <w:t>Еткульского муниципаль</w:t>
      </w:r>
      <w:r w:rsidRPr="00580A6A">
        <w:rPr>
          <w:color w:val="auto"/>
          <w:spacing w:val="-4"/>
          <w:w w:val="101"/>
          <w:sz w:val="28"/>
          <w:szCs w:val="28"/>
        </w:rPr>
        <w:softHyphen/>
      </w:r>
      <w:r w:rsidRPr="00580A6A">
        <w:rPr>
          <w:color w:val="auto"/>
          <w:spacing w:val="-3"/>
          <w:w w:val="101"/>
          <w:sz w:val="28"/>
          <w:szCs w:val="28"/>
        </w:rPr>
        <w:t>ного района», р</w:t>
      </w:r>
      <w:r w:rsidR="00563552" w:rsidRPr="00580A6A">
        <w:rPr>
          <w:color w:val="auto"/>
          <w:w w:val="101"/>
          <w:sz w:val="28"/>
          <w:szCs w:val="28"/>
        </w:rPr>
        <w:t xml:space="preserve">уководствуясь </w:t>
      </w:r>
      <w:r w:rsidR="00C608B9" w:rsidRPr="00580A6A">
        <w:rPr>
          <w:color w:val="auto"/>
          <w:w w:val="101"/>
          <w:sz w:val="28"/>
          <w:szCs w:val="28"/>
        </w:rPr>
        <w:t>Ф</w:t>
      </w:r>
      <w:r w:rsidR="00563552" w:rsidRPr="00580A6A">
        <w:rPr>
          <w:color w:val="auto"/>
          <w:w w:val="101"/>
          <w:sz w:val="28"/>
          <w:szCs w:val="28"/>
        </w:rPr>
        <w:t xml:space="preserve">едеральным законом </w:t>
      </w:r>
      <w:r w:rsidR="00563552" w:rsidRPr="00580A6A">
        <w:rPr>
          <w:color w:val="auto"/>
          <w:sz w:val="28"/>
          <w:szCs w:val="28"/>
        </w:rPr>
        <w:t xml:space="preserve">от 20.03.2025 г. № 33-ФЗ «Об общих принципах организации местного самоуправления в единой системе публичной власти», </w:t>
      </w:r>
      <w:r w:rsidRPr="00580A6A">
        <w:rPr>
          <w:color w:val="auto"/>
          <w:sz w:val="28"/>
          <w:szCs w:val="28"/>
          <w:shd w:val="clear" w:color="auto" w:fill="FFFFFF"/>
        </w:rPr>
        <w:t>Законом Челябинской области от 28</w:t>
      </w:r>
      <w:r w:rsidR="00580A6A">
        <w:rPr>
          <w:color w:val="auto"/>
          <w:sz w:val="28"/>
          <w:szCs w:val="28"/>
          <w:shd w:val="clear" w:color="auto" w:fill="FFFFFF"/>
        </w:rPr>
        <w:t>.03.</w:t>
      </w:r>
      <w:r w:rsidRPr="00580A6A">
        <w:rPr>
          <w:color w:val="auto"/>
          <w:sz w:val="28"/>
          <w:szCs w:val="28"/>
          <w:shd w:val="clear" w:color="auto" w:fill="FFFFFF"/>
        </w:rPr>
        <w:t xml:space="preserve">2025 г. № 50-ЗО «О статусе и границах Еткульского муниципального округа Челябинской области», </w:t>
      </w:r>
      <w:r w:rsidRPr="00580A6A">
        <w:rPr>
          <w:color w:val="auto"/>
          <w:w w:val="101"/>
          <w:sz w:val="28"/>
          <w:szCs w:val="28"/>
        </w:rPr>
        <w:t>Уставом Еткульского муниципального округа Челябинской области</w:t>
      </w:r>
      <w:r w:rsidR="00C608B9" w:rsidRPr="00580A6A">
        <w:rPr>
          <w:color w:val="auto"/>
          <w:w w:val="101"/>
          <w:sz w:val="28"/>
          <w:szCs w:val="28"/>
        </w:rPr>
        <w:t>,</w:t>
      </w:r>
    </w:p>
    <w:p w14:paraId="76085E9F" w14:textId="77777777" w:rsidR="000610DF" w:rsidRDefault="000610DF" w:rsidP="000610DF">
      <w:pPr>
        <w:pStyle w:val="Default"/>
        <w:jc w:val="both"/>
        <w:rPr>
          <w:b/>
          <w:bCs/>
          <w:color w:val="auto"/>
          <w:w w:val="101"/>
          <w:sz w:val="28"/>
          <w:szCs w:val="28"/>
        </w:rPr>
      </w:pPr>
    </w:p>
    <w:p w14:paraId="09303628" w14:textId="77777777" w:rsidR="00580A6A" w:rsidRPr="00580A6A" w:rsidRDefault="00580A6A" w:rsidP="000610DF">
      <w:pPr>
        <w:pStyle w:val="Default"/>
        <w:jc w:val="both"/>
        <w:rPr>
          <w:b/>
          <w:bCs/>
          <w:color w:val="auto"/>
          <w:w w:val="101"/>
          <w:sz w:val="28"/>
          <w:szCs w:val="28"/>
        </w:rPr>
      </w:pPr>
    </w:p>
    <w:p w14:paraId="7486E4A3" w14:textId="77777777" w:rsidR="00580A6A" w:rsidRPr="00D75E20" w:rsidRDefault="00580A6A" w:rsidP="00580A6A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5FE3A72" w14:textId="77777777" w:rsidR="00580A6A" w:rsidRPr="00D75E20" w:rsidRDefault="00580A6A" w:rsidP="00580A6A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351523B9" w14:textId="77777777" w:rsidR="00580A6A" w:rsidRPr="00D75E20" w:rsidRDefault="00580A6A" w:rsidP="00580A6A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24605EB8" w14:textId="77777777" w:rsidR="00CD2EB2" w:rsidRDefault="00CD2EB2" w:rsidP="00580A6A">
      <w:pPr>
        <w:shd w:val="clear" w:color="auto" w:fill="FFFFFF"/>
        <w:ind w:firstLine="0"/>
        <w:rPr>
          <w:rFonts w:ascii="Times New Roman" w:hAnsi="Times New Roman" w:cs="Times New Roman"/>
          <w:w w:val="101"/>
          <w:sz w:val="28"/>
          <w:szCs w:val="28"/>
        </w:rPr>
      </w:pPr>
    </w:p>
    <w:p w14:paraId="50218CB7" w14:textId="77777777" w:rsidR="00580A6A" w:rsidRPr="00580A6A" w:rsidRDefault="00580A6A" w:rsidP="00C81546">
      <w:pPr>
        <w:shd w:val="clear" w:color="auto" w:fill="FFFFFF"/>
        <w:ind w:firstLine="709"/>
        <w:rPr>
          <w:rFonts w:ascii="Times New Roman" w:hAnsi="Times New Roman" w:cs="Times New Roman"/>
          <w:w w:val="101"/>
          <w:sz w:val="28"/>
          <w:szCs w:val="28"/>
        </w:rPr>
      </w:pPr>
    </w:p>
    <w:p w14:paraId="72570012" w14:textId="356E6585" w:rsidR="005453F6" w:rsidRPr="00580A6A" w:rsidRDefault="005453F6" w:rsidP="00580A6A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auto"/>
          <w:spacing w:val="-3"/>
          <w:w w:val="101"/>
          <w:sz w:val="28"/>
          <w:szCs w:val="28"/>
        </w:rPr>
      </w:pPr>
      <w:r w:rsidRPr="00580A6A">
        <w:rPr>
          <w:color w:val="auto"/>
          <w:sz w:val="28"/>
          <w:szCs w:val="28"/>
        </w:rPr>
        <w:t>Дополнить решение Собрания депутатов Еткульского муниципального округа от 24.06.2026 г. № 332 «</w:t>
      </w:r>
      <w:r w:rsidRPr="00580A6A">
        <w:rPr>
          <w:color w:val="auto"/>
          <w:w w:val="101"/>
          <w:sz w:val="28"/>
          <w:szCs w:val="28"/>
        </w:rPr>
        <w:t xml:space="preserve">Об осуществлении выплаты ко дню рождения лицам, которым присвоено звание «Почетный гражданин сельского поселения </w:t>
      </w:r>
      <w:r w:rsidRPr="00580A6A">
        <w:rPr>
          <w:color w:val="auto"/>
          <w:spacing w:val="-4"/>
          <w:w w:val="101"/>
          <w:sz w:val="28"/>
          <w:szCs w:val="28"/>
        </w:rPr>
        <w:t>Еткульского муниципаль</w:t>
      </w:r>
      <w:r w:rsidRPr="00580A6A">
        <w:rPr>
          <w:color w:val="auto"/>
          <w:spacing w:val="-4"/>
          <w:w w:val="101"/>
          <w:sz w:val="28"/>
          <w:szCs w:val="28"/>
        </w:rPr>
        <w:softHyphen/>
      </w:r>
      <w:r w:rsidRPr="00580A6A">
        <w:rPr>
          <w:color w:val="auto"/>
          <w:spacing w:val="-3"/>
          <w:w w:val="101"/>
          <w:sz w:val="28"/>
          <w:szCs w:val="28"/>
        </w:rPr>
        <w:t>ного района»</w:t>
      </w:r>
      <w:r w:rsidR="00C81546" w:rsidRPr="00580A6A">
        <w:rPr>
          <w:color w:val="auto"/>
          <w:spacing w:val="-3"/>
          <w:w w:val="101"/>
          <w:sz w:val="28"/>
          <w:szCs w:val="28"/>
        </w:rPr>
        <w:t xml:space="preserve"> </w:t>
      </w:r>
      <w:r w:rsidRPr="00580A6A">
        <w:rPr>
          <w:color w:val="auto"/>
          <w:spacing w:val="-3"/>
          <w:w w:val="101"/>
          <w:sz w:val="28"/>
          <w:szCs w:val="28"/>
        </w:rPr>
        <w:t xml:space="preserve">пунктом </w:t>
      </w:r>
      <w:r w:rsidR="00C81546" w:rsidRPr="00580A6A">
        <w:rPr>
          <w:color w:val="auto"/>
          <w:spacing w:val="-3"/>
          <w:w w:val="101"/>
          <w:sz w:val="28"/>
          <w:szCs w:val="28"/>
        </w:rPr>
        <w:t>2</w:t>
      </w:r>
      <w:r w:rsidRPr="00580A6A">
        <w:rPr>
          <w:color w:val="auto"/>
          <w:spacing w:val="-3"/>
          <w:w w:val="101"/>
          <w:sz w:val="28"/>
          <w:szCs w:val="28"/>
        </w:rPr>
        <w:t>.1. следующего содержания:</w:t>
      </w:r>
    </w:p>
    <w:p w14:paraId="163CD022" w14:textId="77CEC7CE" w:rsidR="00C81546" w:rsidRPr="00580A6A" w:rsidRDefault="005453F6" w:rsidP="00C8154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80A6A">
        <w:rPr>
          <w:color w:val="auto"/>
          <w:spacing w:val="-3"/>
          <w:w w:val="101"/>
          <w:sz w:val="28"/>
          <w:szCs w:val="28"/>
        </w:rPr>
        <w:t xml:space="preserve">«2.1. </w:t>
      </w:r>
      <w:r w:rsidR="00797120" w:rsidRPr="00580A6A">
        <w:rPr>
          <w:color w:val="auto"/>
          <w:sz w:val="28"/>
          <w:szCs w:val="28"/>
          <w:shd w:val="clear" w:color="auto" w:fill="FFFFFF"/>
        </w:rPr>
        <w:t xml:space="preserve">Если гражданину одновременно присвоены звание «Почётный гражданин Еткульского муниципального района» и звание «Почётный гражданин сельского поселения Еткульского муниципального района», выплата предоставляется только </w:t>
      </w:r>
      <w:r w:rsidR="00C81546" w:rsidRPr="00580A6A">
        <w:rPr>
          <w:color w:val="auto"/>
          <w:sz w:val="28"/>
          <w:szCs w:val="28"/>
          <w:shd w:val="clear" w:color="auto" w:fill="FFFFFF"/>
        </w:rPr>
        <w:t>за звание «Почётный гражданин Еткульского муниципального района».</w:t>
      </w:r>
    </w:p>
    <w:p w14:paraId="110BB087" w14:textId="0D79D310" w:rsidR="000610DF" w:rsidRPr="00580A6A" w:rsidRDefault="00C81546" w:rsidP="00C8154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80A6A">
        <w:rPr>
          <w:color w:val="auto"/>
          <w:sz w:val="28"/>
          <w:szCs w:val="28"/>
          <w:shd w:val="clear" w:color="auto" w:fill="FFFFFF"/>
        </w:rPr>
        <w:t xml:space="preserve">При поступлении заявления на выплату </w:t>
      </w:r>
      <w:r w:rsidRPr="00580A6A">
        <w:rPr>
          <w:color w:val="auto"/>
          <w:sz w:val="28"/>
          <w:szCs w:val="28"/>
        </w:rPr>
        <w:t xml:space="preserve">администрация Еткульского муниципального округа Челябинской области </w:t>
      </w:r>
      <w:r w:rsidRPr="00580A6A">
        <w:rPr>
          <w:color w:val="auto"/>
          <w:sz w:val="28"/>
          <w:szCs w:val="28"/>
          <w:shd w:val="clear" w:color="auto" w:fill="FFFFFF"/>
        </w:rPr>
        <w:t>обязана проверить сведения о наличии обоих званий.».</w:t>
      </w:r>
    </w:p>
    <w:p w14:paraId="6240FF77" w14:textId="77777777" w:rsidR="00580A6A" w:rsidRDefault="000610DF" w:rsidP="00580A6A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80A6A">
        <w:rPr>
          <w:sz w:val="28"/>
          <w:szCs w:val="28"/>
        </w:rPr>
        <w:lastRenderedPageBreak/>
        <w:t>Настоящее решение вступает в силу со дня его принятия</w:t>
      </w:r>
      <w:r w:rsidR="005106F9" w:rsidRPr="00580A6A">
        <w:rPr>
          <w:sz w:val="28"/>
          <w:szCs w:val="28"/>
        </w:rPr>
        <w:t xml:space="preserve"> и распространяется на правоотношения, возникшие с 01 января 2026 года</w:t>
      </w:r>
      <w:r w:rsidRPr="00580A6A">
        <w:rPr>
          <w:sz w:val="28"/>
          <w:szCs w:val="28"/>
        </w:rPr>
        <w:t>.</w:t>
      </w:r>
    </w:p>
    <w:p w14:paraId="31E1E651" w14:textId="77777777" w:rsidR="00580A6A" w:rsidRDefault="00580A6A" w:rsidP="00580A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14:paraId="6CF59AB1" w14:textId="5C1B5322" w:rsidR="000610DF" w:rsidRPr="00580A6A" w:rsidRDefault="000610DF" w:rsidP="00580A6A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80A6A">
        <w:rPr>
          <w:sz w:val="28"/>
          <w:szCs w:val="28"/>
        </w:rPr>
        <w:t>Опубликовать настоящее решение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r w:rsidRPr="00580A6A">
        <w:rPr>
          <w:sz w:val="28"/>
          <w:szCs w:val="28"/>
        </w:rPr>
        <w:t>еткуль.рф</w:t>
      </w:r>
      <w:proofErr w:type="spellEnd"/>
      <w:r w:rsidRPr="00580A6A">
        <w:rPr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253C767B" w14:textId="77777777" w:rsidR="000610DF" w:rsidRPr="00580A6A" w:rsidRDefault="000610DF" w:rsidP="000610DF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0A6A">
        <w:rPr>
          <w:sz w:val="28"/>
          <w:szCs w:val="28"/>
        </w:rPr>
        <w:t> </w:t>
      </w:r>
    </w:p>
    <w:p w14:paraId="1B9A2208" w14:textId="77777777" w:rsidR="000610DF" w:rsidRPr="00580A6A" w:rsidRDefault="000610DF" w:rsidP="000610DF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580A6A">
        <w:rPr>
          <w:sz w:val="28"/>
          <w:szCs w:val="28"/>
        </w:rPr>
        <w:t> </w:t>
      </w:r>
    </w:p>
    <w:p w14:paraId="03183C1D" w14:textId="77777777" w:rsidR="000610DF" w:rsidRPr="00580A6A" w:rsidRDefault="000610DF" w:rsidP="000610DF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580A6A">
        <w:rPr>
          <w:sz w:val="28"/>
          <w:szCs w:val="28"/>
        </w:rPr>
        <w:t> </w:t>
      </w:r>
    </w:p>
    <w:p w14:paraId="53C6E8A5" w14:textId="77777777" w:rsidR="000610DF" w:rsidRPr="00580A6A" w:rsidRDefault="000610DF" w:rsidP="000610DF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580A6A">
        <w:rPr>
          <w:sz w:val="28"/>
          <w:szCs w:val="28"/>
        </w:rPr>
        <w:t> </w:t>
      </w:r>
    </w:p>
    <w:p w14:paraId="10D7E00F" w14:textId="77777777" w:rsidR="000610DF" w:rsidRPr="00580A6A" w:rsidRDefault="000610DF" w:rsidP="000610DF">
      <w:pPr>
        <w:pStyle w:val="a3"/>
        <w:spacing w:before="0" w:beforeAutospacing="0" w:after="0" w:afterAutospacing="0"/>
        <w:rPr>
          <w:sz w:val="28"/>
          <w:szCs w:val="28"/>
        </w:rPr>
      </w:pPr>
      <w:r w:rsidRPr="00580A6A">
        <w:rPr>
          <w:sz w:val="28"/>
          <w:szCs w:val="28"/>
        </w:rPr>
        <w:t>Председатель Собрания депутатов</w:t>
      </w:r>
    </w:p>
    <w:p w14:paraId="44BB48F6" w14:textId="77777777" w:rsidR="000610DF" w:rsidRPr="00580A6A" w:rsidRDefault="000610DF" w:rsidP="000610DF">
      <w:pPr>
        <w:pStyle w:val="a3"/>
        <w:spacing w:before="0" w:beforeAutospacing="0" w:after="0" w:afterAutospacing="0"/>
        <w:rPr>
          <w:sz w:val="28"/>
          <w:szCs w:val="28"/>
        </w:rPr>
      </w:pPr>
      <w:r w:rsidRPr="00580A6A">
        <w:rPr>
          <w:sz w:val="28"/>
          <w:szCs w:val="28"/>
        </w:rPr>
        <w:t>Еткульского муниципального округа</w:t>
      </w:r>
    </w:p>
    <w:p w14:paraId="5FEAD0F8" w14:textId="33EED998" w:rsidR="000610DF" w:rsidRPr="00580A6A" w:rsidRDefault="000610DF" w:rsidP="000610DF">
      <w:pPr>
        <w:pStyle w:val="a3"/>
        <w:spacing w:before="0" w:beforeAutospacing="0" w:after="0" w:afterAutospacing="0"/>
        <w:rPr>
          <w:sz w:val="28"/>
          <w:szCs w:val="28"/>
        </w:rPr>
      </w:pPr>
      <w:r w:rsidRPr="00580A6A">
        <w:rPr>
          <w:sz w:val="28"/>
          <w:szCs w:val="28"/>
        </w:rPr>
        <w:t xml:space="preserve">Челябинской области                   </w:t>
      </w:r>
      <w:r w:rsidRPr="00580A6A">
        <w:rPr>
          <w:sz w:val="28"/>
          <w:szCs w:val="28"/>
        </w:rPr>
        <w:tab/>
        <w:t>                               </w:t>
      </w:r>
      <w:r w:rsidR="00580A6A">
        <w:rPr>
          <w:sz w:val="28"/>
          <w:szCs w:val="28"/>
        </w:rPr>
        <w:t xml:space="preserve">         </w:t>
      </w:r>
      <w:r w:rsidRPr="00580A6A">
        <w:rPr>
          <w:sz w:val="28"/>
          <w:szCs w:val="28"/>
        </w:rPr>
        <w:t xml:space="preserve">                 Н. Н. Васильева </w:t>
      </w:r>
    </w:p>
    <w:p w14:paraId="4E5F9E7F" w14:textId="77777777" w:rsidR="000610DF" w:rsidRPr="00580A6A" w:rsidRDefault="000610DF" w:rsidP="000610DF">
      <w:pPr>
        <w:pStyle w:val="a3"/>
        <w:spacing w:before="0" w:beforeAutospacing="0" w:after="0" w:afterAutospacing="0"/>
        <w:rPr>
          <w:sz w:val="28"/>
          <w:szCs w:val="28"/>
        </w:rPr>
      </w:pPr>
      <w:r w:rsidRPr="00580A6A">
        <w:rPr>
          <w:sz w:val="28"/>
          <w:szCs w:val="28"/>
        </w:rPr>
        <w:t> </w:t>
      </w:r>
    </w:p>
    <w:p w14:paraId="45505743" w14:textId="77777777" w:rsidR="000610DF" w:rsidRPr="00580A6A" w:rsidRDefault="000610DF" w:rsidP="000610DF">
      <w:pPr>
        <w:pStyle w:val="a3"/>
        <w:spacing w:before="0" w:beforeAutospacing="0" w:after="0" w:afterAutospacing="0"/>
        <w:rPr>
          <w:sz w:val="28"/>
          <w:szCs w:val="28"/>
        </w:rPr>
      </w:pPr>
      <w:r w:rsidRPr="00580A6A">
        <w:rPr>
          <w:sz w:val="28"/>
          <w:szCs w:val="28"/>
        </w:rPr>
        <w:t> </w:t>
      </w:r>
    </w:p>
    <w:p w14:paraId="3630791C" w14:textId="77777777" w:rsidR="000610DF" w:rsidRPr="00580A6A" w:rsidRDefault="000610DF" w:rsidP="000610DF">
      <w:pPr>
        <w:pStyle w:val="a3"/>
        <w:spacing w:before="0" w:beforeAutospacing="0" w:after="0" w:afterAutospacing="0"/>
        <w:rPr>
          <w:sz w:val="28"/>
          <w:szCs w:val="28"/>
        </w:rPr>
      </w:pPr>
      <w:r w:rsidRPr="00580A6A">
        <w:rPr>
          <w:sz w:val="28"/>
          <w:szCs w:val="28"/>
        </w:rPr>
        <w:t> </w:t>
      </w:r>
    </w:p>
    <w:p w14:paraId="7CA303DB" w14:textId="77777777" w:rsidR="000610DF" w:rsidRPr="00580A6A" w:rsidRDefault="000610DF" w:rsidP="000610DF">
      <w:pPr>
        <w:pStyle w:val="a3"/>
        <w:spacing w:before="0" w:beforeAutospacing="0" w:after="0" w:afterAutospacing="0"/>
        <w:rPr>
          <w:sz w:val="28"/>
          <w:szCs w:val="28"/>
        </w:rPr>
      </w:pPr>
      <w:r w:rsidRPr="00580A6A">
        <w:rPr>
          <w:sz w:val="28"/>
          <w:szCs w:val="28"/>
        </w:rPr>
        <w:t> </w:t>
      </w:r>
    </w:p>
    <w:p w14:paraId="14D7DCDA" w14:textId="77777777" w:rsidR="000610DF" w:rsidRPr="00580A6A" w:rsidRDefault="000610DF" w:rsidP="000610DF">
      <w:pPr>
        <w:pStyle w:val="a3"/>
        <w:spacing w:before="0" w:beforeAutospacing="0" w:after="0" w:afterAutospacing="0"/>
        <w:rPr>
          <w:sz w:val="28"/>
          <w:szCs w:val="28"/>
        </w:rPr>
      </w:pPr>
      <w:r w:rsidRPr="00580A6A">
        <w:rPr>
          <w:sz w:val="28"/>
          <w:szCs w:val="28"/>
        </w:rPr>
        <w:t xml:space="preserve">Глава Еткульского муниципального </w:t>
      </w:r>
    </w:p>
    <w:p w14:paraId="38404713" w14:textId="23E63A39" w:rsidR="000610DF" w:rsidRPr="00580A6A" w:rsidRDefault="000610DF" w:rsidP="000610DF">
      <w:pPr>
        <w:pStyle w:val="a3"/>
        <w:spacing w:before="0" w:beforeAutospacing="0" w:after="0" w:afterAutospacing="0"/>
        <w:rPr>
          <w:sz w:val="28"/>
          <w:szCs w:val="28"/>
        </w:rPr>
      </w:pPr>
      <w:r w:rsidRPr="00580A6A">
        <w:rPr>
          <w:sz w:val="28"/>
          <w:szCs w:val="28"/>
        </w:rPr>
        <w:t>округа Челябинской области                                        </w:t>
      </w:r>
      <w:r w:rsidR="00580A6A">
        <w:rPr>
          <w:sz w:val="28"/>
          <w:szCs w:val="28"/>
        </w:rPr>
        <w:t xml:space="preserve">         </w:t>
      </w:r>
      <w:r w:rsidRPr="00580A6A">
        <w:rPr>
          <w:sz w:val="28"/>
          <w:szCs w:val="28"/>
        </w:rPr>
        <w:t>                Ю. В. Кузьменков</w:t>
      </w:r>
    </w:p>
    <w:p w14:paraId="14F3805E" w14:textId="77777777" w:rsidR="000610DF" w:rsidRPr="00580A6A" w:rsidRDefault="000610DF" w:rsidP="000610DF">
      <w:pPr>
        <w:pStyle w:val="a3"/>
        <w:spacing w:before="0" w:beforeAutospacing="0" w:after="0" w:afterAutospacing="0"/>
        <w:rPr>
          <w:sz w:val="28"/>
          <w:szCs w:val="28"/>
        </w:rPr>
      </w:pPr>
      <w:r w:rsidRPr="00580A6A">
        <w:rPr>
          <w:sz w:val="28"/>
          <w:szCs w:val="28"/>
        </w:rPr>
        <w:t> </w:t>
      </w:r>
    </w:p>
    <w:p w14:paraId="5C904F2B" w14:textId="77777777" w:rsidR="000610DF" w:rsidRPr="00580A6A" w:rsidRDefault="000610DF" w:rsidP="000610DF">
      <w:pPr>
        <w:pStyle w:val="a3"/>
        <w:spacing w:before="0" w:beforeAutospacing="0" w:after="0" w:afterAutospacing="0"/>
        <w:rPr>
          <w:sz w:val="28"/>
          <w:szCs w:val="28"/>
        </w:rPr>
      </w:pPr>
      <w:r w:rsidRPr="00580A6A">
        <w:rPr>
          <w:sz w:val="28"/>
          <w:szCs w:val="28"/>
        </w:rPr>
        <w:t> </w:t>
      </w:r>
    </w:p>
    <w:p w14:paraId="273A073B" w14:textId="77777777" w:rsidR="000610DF" w:rsidRPr="00580A6A" w:rsidRDefault="000610DF" w:rsidP="000610DF">
      <w:pPr>
        <w:pStyle w:val="a3"/>
        <w:spacing w:before="0" w:beforeAutospacing="0" w:after="0" w:afterAutospacing="0"/>
        <w:rPr>
          <w:sz w:val="28"/>
          <w:szCs w:val="28"/>
        </w:rPr>
      </w:pPr>
      <w:r w:rsidRPr="00580A6A">
        <w:rPr>
          <w:sz w:val="28"/>
          <w:szCs w:val="28"/>
        </w:rPr>
        <w:t> </w:t>
      </w:r>
    </w:p>
    <w:p w14:paraId="72A86556" w14:textId="66889646" w:rsidR="006B2C83" w:rsidRPr="00580A6A" w:rsidRDefault="006B2C83" w:rsidP="000610DF">
      <w:pPr>
        <w:pStyle w:val="Default"/>
        <w:rPr>
          <w:color w:val="auto"/>
          <w:sz w:val="28"/>
          <w:szCs w:val="28"/>
        </w:rPr>
      </w:pPr>
    </w:p>
    <w:sectPr w:rsidR="006B2C83" w:rsidRPr="00580A6A" w:rsidSect="00580A6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DejaVu San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148AB"/>
    <w:multiLevelType w:val="hybridMultilevel"/>
    <w:tmpl w:val="85F0D282"/>
    <w:lvl w:ilvl="0" w:tplc="E1F65EF0">
      <w:start w:val="1"/>
      <w:numFmt w:val="decimal"/>
      <w:lvlText w:val="%1."/>
      <w:lvlJc w:val="left"/>
      <w:pPr>
        <w:ind w:left="1153" w:hanging="444"/>
      </w:pPr>
      <w:rPr>
        <w:rFonts w:hint="default"/>
        <w:w w:val="1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68166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552"/>
    <w:rsid w:val="000610DF"/>
    <w:rsid w:val="00150D97"/>
    <w:rsid w:val="001E2B97"/>
    <w:rsid w:val="00370083"/>
    <w:rsid w:val="004E1E1E"/>
    <w:rsid w:val="004F052B"/>
    <w:rsid w:val="005106F9"/>
    <w:rsid w:val="005453F6"/>
    <w:rsid w:val="00563552"/>
    <w:rsid w:val="00580A6A"/>
    <w:rsid w:val="006662FE"/>
    <w:rsid w:val="006B2C83"/>
    <w:rsid w:val="007046D9"/>
    <w:rsid w:val="00797120"/>
    <w:rsid w:val="00864B41"/>
    <w:rsid w:val="00A1526E"/>
    <w:rsid w:val="00B65D8C"/>
    <w:rsid w:val="00C608B9"/>
    <w:rsid w:val="00C81546"/>
    <w:rsid w:val="00CD2EB2"/>
    <w:rsid w:val="00E51AB2"/>
    <w:rsid w:val="00E6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60229"/>
  <w15:chartTrackingRefBased/>
  <w15:docId w15:val="{5C6D14B7-D4EF-40DB-B47F-CFD089601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55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2EB2"/>
    <w:pPr>
      <w:keepNext/>
      <w:widowControl/>
      <w:autoSpaceDE/>
      <w:autoSpaceDN/>
      <w:adjustRightInd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63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data">
    <w:name w:val="docdata"/>
    <w:aliases w:val="docy,v5,1782,bqiaagaaeyqcaaagiaiaaanmbaaabxqeaaaaaaaaaaaaaaaaaaaaaaaaaaaaaaaaaaaaaaaaaaaaaaaaaaaaaaaaaaaaaaaaaaaaaaaaaaaaaaaaaaaaaaaaaaaaaaaaaaaaaaaaaaaaaaaaaaaaaaaaaaaaaaaaaaaaaaaaaaaaaaaaaaaaaaaaaaaaaaaaaaaaaaaaaaaaaaaaaaaaaaaaaaaaaaaaaaaaaaaa"/>
    <w:basedOn w:val="a0"/>
    <w:rsid w:val="00CD2EB2"/>
  </w:style>
  <w:style w:type="character" w:customStyle="1" w:styleId="10">
    <w:name w:val="Заголовок 1 Знак"/>
    <w:basedOn w:val="a0"/>
    <w:link w:val="1"/>
    <w:rsid w:val="00CD2E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119">
    <w:name w:val="21119"/>
    <w:aliases w:val="bqiaagaaeyqcaaagiaiaaapctqaabepnaaaaaaaaaaaaaaaaaaaaaaaaaaaaaaaaaaaaaaaaaaaaaaaaaaaaaaaaaaaaaaaaaaaaaaaaaaaaaaaaaaaaaaaaaaaaaaaaaaaaaaaaaaaaaaaaaaaaaaaaaaaaaaaaaaaaaaaaaaaaaaaaaaaaaaaaaaaaaaaaaaaaaaaaaaaaaaaaaaaaaaaaaaaaaaaaaaaaaaa"/>
    <w:basedOn w:val="a"/>
    <w:rsid w:val="000610D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semiHidden/>
    <w:unhideWhenUsed/>
    <w:rsid w:val="000610D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5106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4">
    <w:name w:val="Table Grid"/>
    <w:basedOn w:val="a1"/>
    <w:rsid w:val="005106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580A6A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0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Шилова</dc:creator>
  <cp:keywords/>
  <dc:description/>
  <cp:lastModifiedBy>Иван Гусельщиков</cp:lastModifiedBy>
  <cp:revision>7</cp:revision>
  <cp:lastPrinted>2026-08-27T05:51:00Z</cp:lastPrinted>
  <dcterms:created xsi:type="dcterms:W3CDTF">2026-08-08T04:44:00Z</dcterms:created>
  <dcterms:modified xsi:type="dcterms:W3CDTF">2026-08-27T05:52:00Z</dcterms:modified>
</cp:coreProperties>
</file>